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A7DC6" w14:textId="77777777" w:rsidR="00C41419" w:rsidRDefault="000C1866">
      <w:r>
        <w:t>АО «Ханты-Мансийский НПФ»</w:t>
      </w:r>
    </w:p>
    <w:p w14:paraId="2697D84B" w14:textId="7CBC1C1C" w:rsidR="000C1866" w:rsidRDefault="000C1866">
      <w:pPr>
        <w:rPr>
          <w:b/>
        </w:rPr>
      </w:pPr>
      <w:r>
        <w:t>Раскрытие информации на отчетную дату</w:t>
      </w:r>
      <w:r w:rsidRPr="000C1866">
        <w:t>:</w:t>
      </w:r>
      <w:r>
        <w:t xml:space="preserve">                                                                      </w:t>
      </w:r>
      <w:r w:rsidRPr="000C1866">
        <w:rPr>
          <w:b/>
        </w:rPr>
        <w:t>31.12.202</w:t>
      </w:r>
      <w:r w:rsidR="00840B31">
        <w:rPr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25DA0202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840B31">
              <w:t>2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68B5431C" w:rsidR="000C1866" w:rsidRDefault="00CF0766" w:rsidP="000C1866">
            <w:pPr>
              <w:jc w:val="center"/>
            </w:pPr>
            <w:r>
              <w:t>6,9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2F5E5A7E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840B31">
              <w:t>2</w:t>
            </w:r>
            <w:r>
              <w:t xml:space="preserve"> год</w:t>
            </w:r>
          </w:p>
        </w:tc>
        <w:tc>
          <w:tcPr>
            <w:tcW w:w="3191" w:type="dxa"/>
          </w:tcPr>
          <w:p w14:paraId="05A519F3" w14:textId="752731AE" w:rsidR="000C1866" w:rsidRDefault="00BF218A" w:rsidP="000C1866">
            <w:pPr>
              <w:jc w:val="center"/>
            </w:pPr>
            <w:r w:rsidRPr="00BF218A">
              <w:t>1,109165457564</w:t>
            </w:r>
            <w:r>
              <w:t>*</w:t>
            </w:r>
            <w:bookmarkStart w:id="0" w:name="_GoBack"/>
            <w:bookmarkEnd w:id="0"/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2833B165" w:rsidR="00BE1AD1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срочной пенсионной выплаты  за 202</w:t>
            </w:r>
            <w:r w:rsidR="00840B31">
              <w:t>2</w:t>
            </w:r>
            <w:r>
              <w:t xml:space="preserve"> год</w:t>
            </w:r>
          </w:p>
        </w:tc>
        <w:tc>
          <w:tcPr>
            <w:tcW w:w="3191" w:type="dxa"/>
          </w:tcPr>
          <w:p w14:paraId="0C8BE1D6" w14:textId="39A05E5B" w:rsidR="00BE1AD1" w:rsidRDefault="000B5AF1" w:rsidP="000C1866">
            <w:pPr>
              <w:jc w:val="center"/>
            </w:pPr>
            <w:r>
              <w:t>1</w:t>
            </w:r>
            <w:r w:rsidR="0032224A">
              <w:t>,0</w:t>
            </w:r>
            <w:r w:rsidR="00840B31">
              <w:t>87066814883</w:t>
            </w:r>
          </w:p>
        </w:tc>
      </w:tr>
    </w:tbl>
    <w:p w14:paraId="0D1FA360" w14:textId="77148172" w:rsidR="00BF218A" w:rsidRDefault="00BF218A" w:rsidP="00BF218A"/>
    <w:p w14:paraId="68B6E248" w14:textId="0A62DD75" w:rsidR="00BF218A" w:rsidRPr="000C1866" w:rsidRDefault="00BF218A" w:rsidP="00BF218A">
      <w:r>
        <w:t>* - обновленные данные по состоянию на 23.07.2024</w:t>
      </w:r>
    </w:p>
    <w:sectPr w:rsidR="00BF218A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348B"/>
    <w:multiLevelType w:val="hybridMultilevel"/>
    <w:tmpl w:val="02F85FD0"/>
    <w:lvl w:ilvl="0" w:tplc="E382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03081"/>
    <w:multiLevelType w:val="hybridMultilevel"/>
    <w:tmpl w:val="4DDA3B2C"/>
    <w:lvl w:ilvl="0" w:tplc="1EF852B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0B31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18A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766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2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2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shagalina.km</cp:lastModifiedBy>
  <cp:revision>2</cp:revision>
  <dcterms:created xsi:type="dcterms:W3CDTF">2024-07-23T13:00:00Z</dcterms:created>
  <dcterms:modified xsi:type="dcterms:W3CDTF">2024-07-23T13:00:00Z</dcterms:modified>
</cp:coreProperties>
</file>