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4B1D4" w14:textId="5A8B74C1" w:rsidR="00551F5D" w:rsidRPr="00E71E4B" w:rsidRDefault="00551F5D" w:rsidP="006E0F11">
      <w:pPr>
        <w:shd w:val="clear" w:color="auto" w:fill="FFFFFF" w:themeFill="background1"/>
        <w:spacing w:after="0" w:line="240" w:lineRule="auto"/>
        <w:jc w:val="center"/>
      </w:pPr>
      <w:r w:rsidRPr="00E71E4B">
        <w:t>Протокол</w:t>
      </w:r>
    </w:p>
    <w:p w14:paraId="1E7705B5" w14:textId="77777777" w:rsidR="00551F5D" w:rsidRPr="00E71E4B" w:rsidRDefault="00551F5D" w:rsidP="006E0F11">
      <w:pPr>
        <w:shd w:val="clear" w:color="auto" w:fill="FFFFFF" w:themeFill="background1"/>
        <w:spacing w:after="0" w:line="240" w:lineRule="auto"/>
        <w:jc w:val="center"/>
      </w:pPr>
      <w:r w:rsidRPr="00E71E4B">
        <w:t>о выборе способа закупки</w:t>
      </w:r>
    </w:p>
    <w:p w14:paraId="5722B59D" w14:textId="77777777" w:rsidR="00551F5D" w:rsidRPr="00E71E4B" w:rsidRDefault="00551F5D" w:rsidP="006E0F11">
      <w:pPr>
        <w:shd w:val="clear" w:color="auto" w:fill="FFFFFF" w:themeFill="background1"/>
        <w:spacing w:after="0" w:line="240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51F5D" w:rsidRPr="00E71E4B" w14:paraId="62534D79" w14:textId="77777777" w:rsidTr="00702E2E">
        <w:tc>
          <w:tcPr>
            <w:tcW w:w="4785" w:type="dxa"/>
          </w:tcPr>
          <w:p w14:paraId="699E1F1A" w14:textId="77777777" w:rsidR="00551F5D" w:rsidRPr="00E71E4B" w:rsidRDefault="00551F5D" w:rsidP="006E0F11">
            <w:pPr>
              <w:shd w:val="clear" w:color="auto" w:fill="FFFFFF" w:themeFill="background1"/>
              <w:spacing w:after="0" w:line="240" w:lineRule="auto"/>
              <w:jc w:val="both"/>
            </w:pPr>
            <w:r w:rsidRPr="00E71E4B">
              <w:t xml:space="preserve">г. Ханты-Мансийск </w:t>
            </w:r>
          </w:p>
        </w:tc>
        <w:tc>
          <w:tcPr>
            <w:tcW w:w="4786" w:type="dxa"/>
          </w:tcPr>
          <w:p w14:paraId="721C04D4" w14:textId="1ED2585B" w:rsidR="00551F5D" w:rsidRPr="00E71E4B" w:rsidRDefault="00551F5D" w:rsidP="006E0F11">
            <w:pPr>
              <w:shd w:val="clear" w:color="auto" w:fill="FFFFFF" w:themeFill="background1"/>
              <w:spacing w:after="0" w:line="240" w:lineRule="auto"/>
              <w:jc w:val="both"/>
            </w:pPr>
            <w:r w:rsidRPr="00E71E4B">
              <w:t xml:space="preserve">                           </w:t>
            </w:r>
            <w:r w:rsidR="002064F7" w:rsidRPr="00E71E4B">
              <w:t xml:space="preserve">         </w:t>
            </w:r>
            <w:r w:rsidR="00133B11" w:rsidRPr="00E71E4B">
              <w:t xml:space="preserve">  </w:t>
            </w:r>
            <w:r w:rsidR="00E71E4B">
              <w:t xml:space="preserve">  </w:t>
            </w:r>
            <w:r w:rsidR="00133B11" w:rsidRPr="00E71E4B">
              <w:t xml:space="preserve"> </w:t>
            </w:r>
            <w:r w:rsidRPr="00E71E4B">
              <w:t>«</w:t>
            </w:r>
            <w:r w:rsidR="00133B11" w:rsidRPr="00E71E4B">
              <w:t>20</w:t>
            </w:r>
            <w:r w:rsidRPr="00E71E4B">
              <w:t xml:space="preserve">» </w:t>
            </w:r>
            <w:r w:rsidR="00133B11" w:rsidRPr="00E71E4B">
              <w:t xml:space="preserve">июня </w:t>
            </w:r>
            <w:r w:rsidRPr="00E71E4B">
              <w:t>20</w:t>
            </w:r>
            <w:r w:rsidR="001A0C35" w:rsidRPr="00E71E4B">
              <w:t>2</w:t>
            </w:r>
            <w:r w:rsidR="00133B11" w:rsidRPr="00E71E4B">
              <w:t>2</w:t>
            </w:r>
            <w:r w:rsidR="002534A1" w:rsidRPr="00E71E4B">
              <w:t xml:space="preserve"> </w:t>
            </w:r>
            <w:r w:rsidRPr="00E71E4B">
              <w:t>года</w:t>
            </w:r>
          </w:p>
          <w:p w14:paraId="37F237CC" w14:textId="41743DC6" w:rsidR="00551F5D" w:rsidRPr="00E71E4B" w:rsidRDefault="00551F5D" w:rsidP="006E0F11">
            <w:pPr>
              <w:shd w:val="clear" w:color="auto" w:fill="FFFFFF" w:themeFill="background1"/>
              <w:tabs>
                <w:tab w:val="left" w:pos="4495"/>
              </w:tabs>
              <w:spacing w:after="0" w:line="240" w:lineRule="auto"/>
              <w:jc w:val="right"/>
            </w:pPr>
            <w:r w:rsidRPr="00E71E4B">
              <w:t xml:space="preserve">    </w:t>
            </w:r>
            <w:r w:rsidR="002064F7" w:rsidRPr="00E71E4B">
              <w:t xml:space="preserve">16 </w:t>
            </w:r>
            <w:r w:rsidRPr="00E71E4B">
              <w:t xml:space="preserve">часов </w:t>
            </w:r>
            <w:r w:rsidR="002064F7" w:rsidRPr="00E71E4B">
              <w:t>00</w:t>
            </w:r>
            <w:r w:rsidRPr="00E71E4B">
              <w:t xml:space="preserve"> минут </w:t>
            </w:r>
          </w:p>
        </w:tc>
      </w:tr>
    </w:tbl>
    <w:p w14:paraId="30CFF5EC" w14:textId="77777777" w:rsidR="00551F5D" w:rsidRPr="00E71E4B" w:rsidRDefault="00551F5D" w:rsidP="006E0F11">
      <w:pPr>
        <w:shd w:val="clear" w:color="auto" w:fill="FFFFFF" w:themeFill="background1"/>
        <w:spacing w:after="0" w:line="240" w:lineRule="auto"/>
        <w:jc w:val="both"/>
      </w:pPr>
    </w:p>
    <w:p w14:paraId="351A25D8" w14:textId="77777777" w:rsidR="00551F5D" w:rsidRPr="00E71E4B" w:rsidRDefault="00551F5D" w:rsidP="006E0F11">
      <w:pPr>
        <w:shd w:val="clear" w:color="auto" w:fill="FFFFFF" w:themeFill="background1"/>
        <w:spacing w:after="0" w:line="240" w:lineRule="auto"/>
        <w:ind w:firstLine="567"/>
        <w:jc w:val="both"/>
      </w:pPr>
      <w:r w:rsidRPr="00E71E4B">
        <w:t>1. Заказчик: Акционерное общество «Ханты-Мансийский негосударственный пенсионный фонд»</w:t>
      </w:r>
      <w:r w:rsidR="00600B7E" w:rsidRPr="00E71E4B">
        <w:t>.</w:t>
      </w:r>
      <w:r w:rsidRPr="00E71E4B">
        <w:t xml:space="preserve"> </w:t>
      </w:r>
    </w:p>
    <w:p w14:paraId="472A9168" w14:textId="77777777" w:rsidR="00180861" w:rsidRPr="00E71E4B" w:rsidRDefault="00551F5D" w:rsidP="006E0F11">
      <w:pPr>
        <w:spacing w:after="0" w:line="240" w:lineRule="auto"/>
        <w:ind w:firstLine="567"/>
        <w:jc w:val="both"/>
      </w:pPr>
      <w:r w:rsidRPr="00E71E4B">
        <w:t xml:space="preserve">2.  Повестка дня:  </w:t>
      </w:r>
    </w:p>
    <w:p w14:paraId="471916A0" w14:textId="48213BB1" w:rsidR="002064F7" w:rsidRPr="00E71E4B" w:rsidRDefault="00180861" w:rsidP="006E0F11">
      <w:pPr>
        <w:spacing w:after="0" w:line="240" w:lineRule="auto"/>
        <w:ind w:firstLine="567"/>
        <w:jc w:val="both"/>
      </w:pPr>
      <w:r w:rsidRPr="00E71E4B">
        <w:t xml:space="preserve">2.1. </w:t>
      </w:r>
      <w:r w:rsidR="00BC6993" w:rsidRPr="00E71E4B">
        <w:t xml:space="preserve">рассмотрение предложения о выборе способа закупки по </w:t>
      </w:r>
      <w:r w:rsidR="001A0C35" w:rsidRPr="00E71E4B">
        <w:t>Договор</w:t>
      </w:r>
      <w:r w:rsidR="00BC6993" w:rsidRPr="00E71E4B">
        <w:t>у</w:t>
      </w:r>
      <w:r w:rsidR="002534A1" w:rsidRPr="00E71E4B">
        <w:t xml:space="preserve"> с ООО «</w:t>
      </w:r>
      <w:r w:rsidR="00133B11" w:rsidRPr="00E71E4B">
        <w:t>Ортикон -ИТ Интегратор</w:t>
      </w:r>
      <w:r w:rsidR="002534A1" w:rsidRPr="00E71E4B">
        <w:t>»</w:t>
      </w:r>
      <w:r w:rsidR="001A0C35" w:rsidRPr="00E71E4B">
        <w:t xml:space="preserve"> </w:t>
      </w:r>
      <w:r w:rsidR="00476125" w:rsidRPr="00E71E4B">
        <w:t xml:space="preserve">на </w:t>
      </w:r>
      <w:r w:rsidR="00927F23" w:rsidRPr="00E71E4B">
        <w:t xml:space="preserve">оказание </w:t>
      </w:r>
      <w:r w:rsidR="002064F7" w:rsidRPr="00E71E4B">
        <w:t>следующи</w:t>
      </w:r>
      <w:r w:rsidR="00927F23" w:rsidRPr="00E71E4B">
        <w:t>х</w:t>
      </w:r>
      <w:r w:rsidR="002064F7" w:rsidRPr="00E71E4B">
        <w:t xml:space="preserve"> </w:t>
      </w:r>
      <w:r w:rsidR="001A0C35" w:rsidRPr="00E71E4B">
        <w:t>услуг</w:t>
      </w:r>
      <w:r w:rsidR="002064F7" w:rsidRPr="00E71E4B">
        <w:t>:</w:t>
      </w:r>
      <w:r w:rsidR="00BC6993" w:rsidRPr="00E71E4B">
        <w:t xml:space="preserve"> </w:t>
      </w:r>
      <w:r w:rsidR="00133B11" w:rsidRPr="00E71E4B">
        <w:t>сопровождение конфигураций Ортикон: отраслевое информационно-технологическое сопровождение, установку обновлений, тестирование, сопровождение, доработку, настройку, адаптацию программ для ЭВМ системы «1 С Предприятие».</w:t>
      </w:r>
    </w:p>
    <w:p w14:paraId="5B3AF27C" w14:textId="5589B7AE" w:rsidR="00551F5D" w:rsidRPr="00E71E4B" w:rsidRDefault="00180861" w:rsidP="006E0F11">
      <w:pPr>
        <w:shd w:val="clear" w:color="auto" w:fill="FFFFFF" w:themeFill="background1"/>
        <w:spacing w:after="0" w:line="240" w:lineRule="auto"/>
        <w:ind w:firstLine="567"/>
        <w:jc w:val="both"/>
      </w:pPr>
      <w:r w:rsidRPr="00E71E4B">
        <w:t>2.2. П</w:t>
      </w:r>
      <w:r w:rsidR="00476125" w:rsidRPr="00E71E4B">
        <w:t>редложени</w:t>
      </w:r>
      <w:r w:rsidR="002064F7" w:rsidRPr="00E71E4B">
        <w:t>е</w:t>
      </w:r>
      <w:r w:rsidR="00476125" w:rsidRPr="00E71E4B">
        <w:t xml:space="preserve"> определить способ закупки как </w:t>
      </w:r>
      <w:r w:rsidR="002064F7" w:rsidRPr="00E71E4B">
        <w:t>«</w:t>
      </w:r>
      <w:r w:rsidR="00476125" w:rsidRPr="00E71E4B">
        <w:t>Закупка у единственного поставщика</w:t>
      </w:r>
      <w:r w:rsidR="002064F7" w:rsidRPr="00E71E4B">
        <w:t>»</w:t>
      </w:r>
      <w:r w:rsidRPr="00E71E4B">
        <w:t>.</w:t>
      </w:r>
    </w:p>
    <w:p w14:paraId="7F7557FC" w14:textId="77777777" w:rsidR="00551F5D" w:rsidRPr="00E71E4B" w:rsidRDefault="002064F7" w:rsidP="006E0F11">
      <w:pPr>
        <w:shd w:val="clear" w:color="auto" w:fill="FFFFFF" w:themeFill="background1"/>
        <w:spacing w:after="0" w:line="240" w:lineRule="auto"/>
        <w:ind w:firstLine="567"/>
        <w:jc w:val="both"/>
      </w:pPr>
      <w:r w:rsidRPr="00E71E4B">
        <w:t>3</w:t>
      </w:r>
      <w:r w:rsidR="00551F5D" w:rsidRPr="00E71E4B">
        <w:t>.  На заседании комиссии присутствовали:</w:t>
      </w:r>
    </w:p>
    <w:p w14:paraId="53BD4FB0" w14:textId="77777777" w:rsidR="00551F5D" w:rsidRPr="00E71E4B" w:rsidRDefault="00551F5D" w:rsidP="006E0F11">
      <w:pPr>
        <w:shd w:val="clear" w:color="auto" w:fill="FFFFFF" w:themeFill="background1"/>
        <w:spacing w:after="0" w:line="240" w:lineRule="auto"/>
        <w:jc w:val="both"/>
      </w:pPr>
      <w:r w:rsidRPr="00E71E4B">
        <w:t>Председатель комиссии:</w:t>
      </w:r>
    </w:p>
    <w:p w14:paraId="20A6F792" w14:textId="64BBD266" w:rsidR="00551F5D" w:rsidRPr="00E71E4B" w:rsidRDefault="00551F5D" w:rsidP="006E0F11">
      <w:pPr>
        <w:pStyle w:val="a5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E4B">
        <w:rPr>
          <w:rFonts w:ascii="Times New Roman" w:hAnsi="Times New Roman" w:cs="Times New Roman"/>
          <w:sz w:val="24"/>
          <w:szCs w:val="24"/>
          <w:highlight w:val="black"/>
        </w:rPr>
        <w:t>-</w:t>
      </w:r>
      <w:r w:rsidR="00ED5E08" w:rsidRPr="00E71E4B">
        <w:rPr>
          <w:rFonts w:ascii="Times New Roman" w:hAnsi="Times New Roman" w:cs="Times New Roman"/>
          <w:sz w:val="24"/>
          <w:szCs w:val="24"/>
          <w:highlight w:val="black"/>
        </w:rPr>
        <w:t xml:space="preserve"> </w:t>
      </w:r>
      <w:r w:rsidR="00133B11" w:rsidRPr="00E71E4B">
        <w:rPr>
          <w:rFonts w:ascii="Times New Roman" w:hAnsi="Times New Roman" w:cs="Times New Roman"/>
          <w:sz w:val="24"/>
          <w:szCs w:val="24"/>
          <w:highlight w:val="black"/>
        </w:rPr>
        <w:t>Угорелов Юрий Сергеевич</w:t>
      </w:r>
      <w:r w:rsidR="00BC6993" w:rsidRPr="00E71E4B">
        <w:rPr>
          <w:rFonts w:ascii="Times New Roman" w:hAnsi="Times New Roman" w:cs="Times New Roman"/>
          <w:sz w:val="24"/>
          <w:szCs w:val="24"/>
          <w:highlight w:val="black"/>
        </w:rPr>
        <w:t xml:space="preserve"> </w:t>
      </w:r>
      <w:r w:rsidRPr="00E71E4B">
        <w:rPr>
          <w:rFonts w:ascii="Times New Roman" w:hAnsi="Times New Roman" w:cs="Times New Roman"/>
          <w:sz w:val="24"/>
          <w:szCs w:val="24"/>
          <w:highlight w:val="black"/>
        </w:rPr>
        <w:t>(</w:t>
      </w:r>
      <w:r w:rsidR="00133B11" w:rsidRPr="00E71E4B">
        <w:rPr>
          <w:rFonts w:ascii="Times New Roman" w:hAnsi="Times New Roman" w:cs="Times New Roman"/>
          <w:sz w:val="24"/>
          <w:szCs w:val="24"/>
          <w:highlight w:val="black"/>
        </w:rPr>
        <w:t>исполнительный вице-президент</w:t>
      </w:r>
      <w:r w:rsidRPr="00E71E4B">
        <w:rPr>
          <w:rFonts w:ascii="Times New Roman" w:hAnsi="Times New Roman" w:cs="Times New Roman"/>
          <w:sz w:val="24"/>
          <w:szCs w:val="24"/>
          <w:highlight w:val="black"/>
        </w:rPr>
        <w:t>)</w:t>
      </w:r>
    </w:p>
    <w:p w14:paraId="40744D58" w14:textId="77777777" w:rsidR="00551F5D" w:rsidRPr="00E71E4B" w:rsidRDefault="00551F5D" w:rsidP="006E0F11">
      <w:pPr>
        <w:shd w:val="clear" w:color="auto" w:fill="FFFFFF" w:themeFill="background1"/>
        <w:spacing w:after="0" w:line="240" w:lineRule="auto"/>
        <w:jc w:val="both"/>
      </w:pPr>
      <w:r w:rsidRPr="00E71E4B">
        <w:t>Члены комиссии:</w:t>
      </w:r>
    </w:p>
    <w:p w14:paraId="568508AE" w14:textId="1CD91531" w:rsidR="001A0C35" w:rsidRPr="00E71E4B" w:rsidRDefault="00551F5D" w:rsidP="006E0F11">
      <w:pPr>
        <w:pStyle w:val="a5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black"/>
        </w:rPr>
      </w:pPr>
      <w:r w:rsidRPr="00E71E4B">
        <w:rPr>
          <w:rFonts w:ascii="Times New Roman" w:hAnsi="Times New Roman" w:cs="Times New Roman"/>
          <w:sz w:val="24"/>
          <w:szCs w:val="24"/>
          <w:highlight w:val="black"/>
        </w:rPr>
        <w:t>-</w:t>
      </w:r>
      <w:r w:rsidR="0033684C" w:rsidRPr="00E71E4B">
        <w:rPr>
          <w:rFonts w:ascii="Times New Roman" w:hAnsi="Times New Roman" w:cs="Times New Roman"/>
          <w:sz w:val="24"/>
          <w:szCs w:val="24"/>
          <w:highlight w:val="black"/>
        </w:rPr>
        <w:t xml:space="preserve"> Чёрный </w:t>
      </w:r>
      <w:r w:rsidR="00927F23" w:rsidRPr="00E71E4B">
        <w:rPr>
          <w:rFonts w:ascii="Times New Roman" w:hAnsi="Times New Roman" w:cs="Times New Roman"/>
          <w:sz w:val="24"/>
          <w:szCs w:val="24"/>
          <w:highlight w:val="black"/>
        </w:rPr>
        <w:t xml:space="preserve">Артём </w:t>
      </w:r>
      <w:r w:rsidR="0033684C" w:rsidRPr="00E71E4B">
        <w:rPr>
          <w:rFonts w:ascii="Times New Roman" w:hAnsi="Times New Roman" w:cs="Times New Roman"/>
          <w:sz w:val="24"/>
          <w:szCs w:val="24"/>
          <w:highlight w:val="black"/>
        </w:rPr>
        <w:t>Петрович (заместитель начальника юридического отдела);</w:t>
      </w:r>
    </w:p>
    <w:p w14:paraId="48C7F060" w14:textId="5F4E9756" w:rsidR="00551F5D" w:rsidRPr="00E71E4B" w:rsidRDefault="001A0C35" w:rsidP="006E0F11">
      <w:pPr>
        <w:pStyle w:val="a5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black"/>
        </w:rPr>
      </w:pPr>
      <w:r w:rsidRPr="00E71E4B">
        <w:rPr>
          <w:rFonts w:ascii="Times New Roman" w:hAnsi="Times New Roman" w:cs="Times New Roman"/>
          <w:sz w:val="24"/>
          <w:szCs w:val="24"/>
          <w:highlight w:val="black"/>
        </w:rPr>
        <w:t>-</w:t>
      </w:r>
      <w:r w:rsidR="00BC6993" w:rsidRPr="00E71E4B">
        <w:rPr>
          <w:rFonts w:ascii="Times New Roman" w:hAnsi="Times New Roman" w:cs="Times New Roman"/>
          <w:sz w:val="24"/>
          <w:szCs w:val="24"/>
          <w:highlight w:val="black"/>
        </w:rPr>
        <w:t xml:space="preserve"> </w:t>
      </w:r>
      <w:r w:rsidR="00551F5D" w:rsidRPr="00E71E4B">
        <w:rPr>
          <w:rFonts w:ascii="Times New Roman" w:hAnsi="Times New Roman" w:cs="Times New Roman"/>
          <w:sz w:val="24"/>
          <w:szCs w:val="24"/>
          <w:highlight w:val="black"/>
        </w:rPr>
        <w:t>Мальков Александр Васильевич (</w:t>
      </w:r>
      <w:r w:rsidR="0033684C" w:rsidRPr="00E71E4B">
        <w:rPr>
          <w:rFonts w:ascii="Times New Roman" w:hAnsi="Times New Roman" w:cs="Times New Roman"/>
          <w:sz w:val="24"/>
          <w:szCs w:val="24"/>
          <w:highlight w:val="black"/>
        </w:rPr>
        <w:t>руководитель службы экономической безопасности и правовой экспертизы</w:t>
      </w:r>
      <w:r w:rsidR="00551F5D" w:rsidRPr="00E71E4B">
        <w:rPr>
          <w:rFonts w:ascii="Times New Roman" w:hAnsi="Times New Roman" w:cs="Times New Roman"/>
          <w:sz w:val="24"/>
          <w:szCs w:val="24"/>
          <w:highlight w:val="black"/>
        </w:rPr>
        <w:t>)</w:t>
      </w:r>
      <w:r w:rsidR="0033684C" w:rsidRPr="00E71E4B">
        <w:rPr>
          <w:rFonts w:ascii="Times New Roman" w:hAnsi="Times New Roman" w:cs="Times New Roman"/>
          <w:sz w:val="24"/>
          <w:szCs w:val="24"/>
          <w:highlight w:val="black"/>
        </w:rPr>
        <w:t>;</w:t>
      </w:r>
    </w:p>
    <w:p w14:paraId="4966D6A6" w14:textId="1F5862F5" w:rsidR="0033684C" w:rsidRPr="00E71E4B" w:rsidRDefault="0033684C" w:rsidP="006E0F11">
      <w:pPr>
        <w:pStyle w:val="a5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black"/>
        </w:rPr>
      </w:pPr>
      <w:r w:rsidRPr="00E71E4B">
        <w:rPr>
          <w:rFonts w:ascii="Times New Roman" w:hAnsi="Times New Roman" w:cs="Times New Roman"/>
          <w:sz w:val="24"/>
          <w:szCs w:val="24"/>
          <w:highlight w:val="black"/>
        </w:rPr>
        <w:t>- Кинцле Анна Александровна (бухгалтер);</w:t>
      </w:r>
    </w:p>
    <w:p w14:paraId="50517ED5" w14:textId="69060213" w:rsidR="0033684C" w:rsidRPr="00E71E4B" w:rsidRDefault="0033684C" w:rsidP="006E0F11">
      <w:pPr>
        <w:pStyle w:val="a5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black"/>
        </w:rPr>
      </w:pPr>
      <w:r w:rsidRPr="00E71E4B">
        <w:rPr>
          <w:rFonts w:ascii="Times New Roman" w:hAnsi="Times New Roman" w:cs="Times New Roman"/>
          <w:sz w:val="24"/>
          <w:szCs w:val="24"/>
          <w:highlight w:val="black"/>
        </w:rPr>
        <w:t xml:space="preserve">- </w:t>
      </w:r>
      <w:r w:rsidR="00133B11" w:rsidRPr="00E71E4B">
        <w:rPr>
          <w:rFonts w:ascii="Times New Roman" w:hAnsi="Times New Roman" w:cs="Times New Roman"/>
          <w:sz w:val="24"/>
          <w:szCs w:val="24"/>
          <w:highlight w:val="black"/>
        </w:rPr>
        <w:t>Кугаевская Евгения Александровна</w:t>
      </w:r>
      <w:r w:rsidR="006E76A5" w:rsidRPr="00E71E4B">
        <w:rPr>
          <w:rFonts w:ascii="Times New Roman" w:hAnsi="Times New Roman" w:cs="Times New Roman"/>
          <w:sz w:val="24"/>
          <w:szCs w:val="24"/>
          <w:highlight w:val="black"/>
        </w:rPr>
        <w:t xml:space="preserve"> </w:t>
      </w:r>
      <w:r w:rsidRPr="00E71E4B">
        <w:rPr>
          <w:rFonts w:ascii="Times New Roman" w:hAnsi="Times New Roman" w:cs="Times New Roman"/>
          <w:sz w:val="24"/>
          <w:szCs w:val="24"/>
          <w:highlight w:val="black"/>
        </w:rPr>
        <w:t>(</w:t>
      </w:r>
      <w:r w:rsidR="00133B11" w:rsidRPr="00E71E4B">
        <w:rPr>
          <w:rFonts w:ascii="Times New Roman" w:hAnsi="Times New Roman" w:cs="Times New Roman"/>
          <w:sz w:val="24"/>
          <w:szCs w:val="24"/>
          <w:highlight w:val="black"/>
        </w:rPr>
        <w:t>управляющий делами)</w:t>
      </w:r>
    </w:p>
    <w:p w14:paraId="395D70B0" w14:textId="77777777" w:rsidR="00551F5D" w:rsidRPr="00E71E4B" w:rsidRDefault="00551F5D" w:rsidP="006E0F11">
      <w:pPr>
        <w:shd w:val="clear" w:color="auto" w:fill="FFFFFF" w:themeFill="background1"/>
        <w:spacing w:after="0" w:line="240" w:lineRule="auto"/>
        <w:jc w:val="both"/>
        <w:rPr>
          <w:highlight w:val="black"/>
        </w:rPr>
      </w:pPr>
      <w:r w:rsidRPr="00E71E4B">
        <w:rPr>
          <w:highlight w:val="black"/>
        </w:rPr>
        <w:t>Секретарь комиссии:</w:t>
      </w:r>
    </w:p>
    <w:p w14:paraId="50B8D34C" w14:textId="3803C603" w:rsidR="00551F5D" w:rsidRPr="00E71E4B" w:rsidRDefault="00551F5D" w:rsidP="006E0F11">
      <w:pPr>
        <w:pStyle w:val="a5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E4B">
        <w:rPr>
          <w:rFonts w:ascii="Times New Roman" w:hAnsi="Times New Roman" w:cs="Times New Roman"/>
          <w:sz w:val="24"/>
          <w:szCs w:val="24"/>
          <w:highlight w:val="black"/>
        </w:rPr>
        <w:t>-</w:t>
      </w:r>
      <w:r w:rsidR="0036297F" w:rsidRPr="00E71E4B">
        <w:rPr>
          <w:rFonts w:ascii="Times New Roman" w:hAnsi="Times New Roman" w:cs="Times New Roman"/>
          <w:sz w:val="24"/>
          <w:szCs w:val="24"/>
          <w:highlight w:val="black"/>
        </w:rPr>
        <w:t xml:space="preserve"> </w:t>
      </w:r>
      <w:r w:rsidR="001A0C35" w:rsidRPr="00E71E4B">
        <w:rPr>
          <w:rFonts w:ascii="Times New Roman" w:hAnsi="Times New Roman" w:cs="Times New Roman"/>
          <w:sz w:val="24"/>
          <w:szCs w:val="24"/>
          <w:highlight w:val="black"/>
        </w:rPr>
        <w:t>Котельникова Ульяна Сергеевна</w:t>
      </w:r>
      <w:r w:rsidRPr="00E71E4B">
        <w:rPr>
          <w:rFonts w:ascii="Times New Roman" w:hAnsi="Times New Roman" w:cs="Times New Roman"/>
          <w:sz w:val="24"/>
          <w:szCs w:val="24"/>
          <w:highlight w:val="black"/>
        </w:rPr>
        <w:t xml:space="preserve"> (ведущий специалист)</w:t>
      </w:r>
    </w:p>
    <w:p w14:paraId="5D8EEFC3" w14:textId="77777777" w:rsidR="00551F5D" w:rsidRPr="00E71E4B" w:rsidRDefault="00551F5D" w:rsidP="006E0F11">
      <w:pPr>
        <w:shd w:val="clear" w:color="auto" w:fill="FFFFFF" w:themeFill="background1"/>
        <w:spacing w:after="0" w:line="240" w:lineRule="auto"/>
        <w:ind w:firstLine="567"/>
        <w:jc w:val="both"/>
      </w:pPr>
      <w:r w:rsidRPr="00E71E4B">
        <w:t>Кворум имеется.</w:t>
      </w:r>
    </w:p>
    <w:p w14:paraId="4F90EDEC" w14:textId="449E5C50" w:rsidR="00551F5D" w:rsidRPr="00E71E4B" w:rsidRDefault="002064F7" w:rsidP="006E0F11">
      <w:pPr>
        <w:shd w:val="clear" w:color="auto" w:fill="FFFFFF" w:themeFill="background1"/>
        <w:spacing w:after="0" w:line="240" w:lineRule="auto"/>
        <w:ind w:firstLine="567"/>
        <w:jc w:val="both"/>
      </w:pPr>
      <w:r w:rsidRPr="00E71E4B">
        <w:t>4</w:t>
      </w:r>
      <w:r w:rsidR="00551F5D" w:rsidRPr="00E71E4B">
        <w:t>.  Заседание комиссии состоялось «</w:t>
      </w:r>
      <w:r w:rsidR="00133B11" w:rsidRPr="00E71E4B">
        <w:t>20</w:t>
      </w:r>
      <w:r w:rsidR="00551F5D" w:rsidRPr="00E71E4B">
        <w:t xml:space="preserve">» </w:t>
      </w:r>
      <w:r w:rsidR="00133B11" w:rsidRPr="00E71E4B">
        <w:t xml:space="preserve">июня </w:t>
      </w:r>
      <w:r w:rsidR="00551F5D" w:rsidRPr="00E71E4B">
        <w:t>20</w:t>
      </w:r>
      <w:r w:rsidR="0033684C" w:rsidRPr="00E71E4B">
        <w:t>2</w:t>
      </w:r>
      <w:r w:rsidR="00133B11" w:rsidRPr="00E71E4B">
        <w:t>2</w:t>
      </w:r>
      <w:r w:rsidR="00551F5D" w:rsidRPr="00E71E4B">
        <w:t xml:space="preserve"> г. </w:t>
      </w:r>
      <w:r w:rsidR="00600B7E" w:rsidRPr="00E71E4B">
        <w:t>в</w:t>
      </w:r>
      <w:r w:rsidRPr="00E71E4B">
        <w:t xml:space="preserve"> 16</w:t>
      </w:r>
      <w:r w:rsidR="00551F5D" w:rsidRPr="00E71E4B">
        <w:t xml:space="preserve"> часов </w:t>
      </w:r>
      <w:r w:rsidRPr="00E71E4B">
        <w:t>00</w:t>
      </w:r>
      <w:r w:rsidR="00551F5D" w:rsidRPr="00E71E4B">
        <w:t xml:space="preserve"> минут (по местному времени) по адресу 628011 г. Ханты-Мансийск ул. Комсомольская </w:t>
      </w:r>
      <w:r w:rsidR="00927F23" w:rsidRPr="00E71E4B">
        <w:t xml:space="preserve">д. </w:t>
      </w:r>
      <w:r w:rsidR="00551F5D" w:rsidRPr="00E71E4B">
        <w:t>59 А.</w:t>
      </w:r>
    </w:p>
    <w:p w14:paraId="060447A9" w14:textId="7861ADEA" w:rsidR="00551F5D" w:rsidRPr="00E71E4B" w:rsidRDefault="002064F7" w:rsidP="006E0F11">
      <w:pPr>
        <w:spacing w:after="0" w:line="240" w:lineRule="auto"/>
        <w:ind w:firstLine="567"/>
        <w:jc w:val="both"/>
      </w:pPr>
      <w:r w:rsidRPr="00E71E4B">
        <w:t>5</w:t>
      </w:r>
      <w:r w:rsidR="00551F5D" w:rsidRPr="00E71E4B">
        <w:t>.  По вопросу</w:t>
      </w:r>
      <w:r w:rsidR="00B00D73" w:rsidRPr="00E71E4B">
        <w:t xml:space="preserve"> </w:t>
      </w:r>
      <w:hyperlink r:id="rId5" w:tooltip="Повестки дня" w:history="1">
        <w:r w:rsidR="00551F5D" w:rsidRPr="00E71E4B">
          <w:rPr>
            <w:rStyle w:val="a4"/>
            <w:color w:val="auto"/>
          </w:rPr>
          <w:t>повестки дня</w:t>
        </w:r>
      </w:hyperlink>
      <w:r w:rsidR="006E76A5" w:rsidRPr="00E71E4B">
        <w:t xml:space="preserve"> </w:t>
      </w:r>
      <w:r w:rsidR="00551F5D" w:rsidRPr="00E71E4B">
        <w:t>слушали</w:t>
      </w:r>
      <w:r w:rsidR="00927F23" w:rsidRPr="00E71E4B">
        <w:t xml:space="preserve"> докладчика </w:t>
      </w:r>
      <w:r w:rsidR="00743B61" w:rsidRPr="00E71E4B">
        <w:t>–</w:t>
      </w:r>
      <w:r w:rsidR="00927F23" w:rsidRPr="00E71E4B">
        <w:t xml:space="preserve"> </w:t>
      </w:r>
      <w:r w:rsidR="00743B61" w:rsidRPr="00E71E4B">
        <w:t xml:space="preserve">начальника управления </w:t>
      </w:r>
      <w:r w:rsidR="00133B11" w:rsidRPr="00E71E4B">
        <w:t>информационных технологий</w:t>
      </w:r>
      <w:r w:rsidR="00476125" w:rsidRPr="00E71E4B">
        <w:t>,</w:t>
      </w:r>
      <w:r w:rsidR="005B4028" w:rsidRPr="00E71E4B">
        <w:t xml:space="preserve"> </w:t>
      </w:r>
      <w:r w:rsidR="00551F5D" w:rsidRPr="00E71E4B">
        <w:t>котор</w:t>
      </w:r>
      <w:r w:rsidR="00133B11" w:rsidRPr="00E71E4B">
        <w:t xml:space="preserve">ый </w:t>
      </w:r>
      <w:r w:rsidR="00551F5D" w:rsidRPr="00E71E4B">
        <w:t>сообщил</w:t>
      </w:r>
      <w:r w:rsidR="00180861" w:rsidRPr="00E71E4B">
        <w:t xml:space="preserve"> следующее.</w:t>
      </w:r>
    </w:p>
    <w:p w14:paraId="260CCF43" w14:textId="38D9C156" w:rsidR="00133B11" w:rsidRPr="00E71E4B" w:rsidRDefault="00133B11" w:rsidP="006E0F11">
      <w:pPr>
        <w:spacing w:after="0" w:line="240" w:lineRule="auto"/>
        <w:ind w:firstLine="567"/>
        <w:jc w:val="both"/>
      </w:pPr>
      <w:r w:rsidRPr="00E71E4B">
        <w:t xml:space="preserve">В связи с производственной необходимостью продления Услуги по сопровождению программного продукта "Ортикон: Управление НПФ" используемого в Фонде для ведения учета средств Застрахованных лиц, подготовки специализированной отчетности по ПН в ПФР, ЦБ. </w:t>
      </w:r>
    </w:p>
    <w:p w14:paraId="5477F41D" w14:textId="77777777" w:rsidR="00133B11" w:rsidRPr="00E71E4B" w:rsidRDefault="00133B11" w:rsidP="006E0F11">
      <w:pPr>
        <w:spacing w:after="0" w:line="240" w:lineRule="auto"/>
        <w:jc w:val="both"/>
      </w:pPr>
      <w:r w:rsidRPr="00E71E4B">
        <w:tab/>
        <w:t>В Услугу по сопровождению программного комплекса "Ортикон: Управление НПФ" входит:</w:t>
      </w:r>
    </w:p>
    <w:p w14:paraId="18DCCDE9" w14:textId="77777777" w:rsidR="00133B11" w:rsidRPr="00E71E4B" w:rsidRDefault="00133B11" w:rsidP="006E0F11">
      <w:pPr>
        <w:spacing w:after="0" w:line="240" w:lineRule="auto"/>
        <w:ind w:firstLine="567"/>
        <w:jc w:val="both"/>
      </w:pPr>
      <w:r w:rsidRPr="00E71E4B">
        <w:t xml:space="preserve">- Круглосуточный доступ к официальному Интернет - ресурсу </w:t>
      </w:r>
      <w:hyperlink r:id="rId6" w:history="1">
        <w:r w:rsidRPr="00E71E4B">
          <w:rPr>
            <w:rStyle w:val="a4"/>
          </w:rPr>
          <w:t>http://www.orticongroup.ru</w:t>
        </w:r>
      </w:hyperlink>
    </w:p>
    <w:p w14:paraId="69D42129" w14:textId="77777777" w:rsidR="00133B11" w:rsidRPr="00E71E4B" w:rsidRDefault="00133B11" w:rsidP="006E0F11">
      <w:pPr>
        <w:spacing w:after="0" w:line="240" w:lineRule="auto"/>
        <w:ind w:firstLine="567"/>
        <w:jc w:val="both"/>
      </w:pPr>
      <w:r w:rsidRPr="00E71E4B">
        <w:t xml:space="preserve">- Линия консультаций Компании ОРТИКОН </w:t>
      </w:r>
      <w:proofErr w:type="gramStart"/>
      <w:r w:rsidRPr="00E71E4B">
        <w:t>Групп  по</w:t>
      </w:r>
      <w:proofErr w:type="gramEnd"/>
      <w:r w:rsidRPr="00E71E4B">
        <w:t xml:space="preserve"> телефону или по электронной почте</w:t>
      </w:r>
    </w:p>
    <w:p w14:paraId="0A09009C" w14:textId="77777777" w:rsidR="00133B11" w:rsidRPr="00E71E4B" w:rsidRDefault="00133B11" w:rsidP="006E0F11">
      <w:pPr>
        <w:spacing w:after="0" w:line="240" w:lineRule="auto"/>
        <w:ind w:firstLine="567"/>
        <w:jc w:val="both"/>
      </w:pPr>
      <w:r w:rsidRPr="00E71E4B">
        <w:t xml:space="preserve">- обновление </w:t>
      </w:r>
      <w:proofErr w:type="gramStart"/>
      <w:r w:rsidRPr="00E71E4B">
        <w:t>конфигурации  Управление</w:t>
      </w:r>
      <w:proofErr w:type="gramEnd"/>
      <w:r w:rsidRPr="00E71E4B">
        <w:t xml:space="preserve"> НПФ. Комплексная поставка 8</w:t>
      </w:r>
    </w:p>
    <w:p w14:paraId="16690491" w14:textId="77777777" w:rsidR="00133B11" w:rsidRPr="00E71E4B" w:rsidRDefault="00133B11" w:rsidP="006E0F11">
      <w:pPr>
        <w:spacing w:after="0" w:line="240" w:lineRule="auto"/>
        <w:ind w:firstLine="567"/>
        <w:jc w:val="both"/>
      </w:pPr>
      <w:r w:rsidRPr="00E71E4B">
        <w:t>- обновление конфигурации   модуля «Ортикон: ЭДО с ПФР»</w:t>
      </w:r>
    </w:p>
    <w:p w14:paraId="55E0E260" w14:textId="77777777" w:rsidR="00133B11" w:rsidRPr="00E71E4B" w:rsidRDefault="00133B11" w:rsidP="006E0F11">
      <w:pPr>
        <w:spacing w:after="0" w:line="240" w:lineRule="auto"/>
        <w:ind w:firstLine="567"/>
        <w:jc w:val="both"/>
      </w:pPr>
      <w:r w:rsidRPr="00E71E4B">
        <w:t xml:space="preserve">- обновление </w:t>
      </w:r>
      <w:proofErr w:type="gramStart"/>
      <w:r w:rsidRPr="00E71E4B">
        <w:t>конфигурации  модулю</w:t>
      </w:r>
      <w:proofErr w:type="gramEnd"/>
      <w:r w:rsidRPr="00E71E4B">
        <w:t xml:space="preserve"> «Ортикон: ФЗ 115»  </w:t>
      </w:r>
    </w:p>
    <w:p w14:paraId="1349262C" w14:textId="0A483950" w:rsidR="00133B11" w:rsidRPr="00E71E4B" w:rsidRDefault="00133B11" w:rsidP="006E0F11">
      <w:pPr>
        <w:spacing w:after="0" w:line="240" w:lineRule="auto"/>
        <w:jc w:val="both"/>
      </w:pPr>
      <w:r w:rsidRPr="00E71E4B">
        <w:tab/>
        <w:t>Итоговая стоимость услуг за период с 01.07.2022 по 30.06.2023 составляет</w:t>
      </w:r>
      <w:r w:rsidRPr="00E71E4B">
        <w:rPr>
          <w:bCs/>
        </w:rPr>
        <w:t xml:space="preserve"> 576 390 (Пятьсот семьдесят шесть тысяч триста девяносто) рублей, 00 копеек</w:t>
      </w:r>
      <w:r w:rsidRPr="00E71E4B">
        <w:t xml:space="preserve">, НДС не предусмотрен в соответствие с п.2 Ст. 346.11 НК РФ. </w:t>
      </w:r>
    </w:p>
    <w:p w14:paraId="784A0EF8" w14:textId="1EE74D62" w:rsidR="00133B11" w:rsidRPr="00E71E4B" w:rsidRDefault="00133B11" w:rsidP="006E0F11">
      <w:pPr>
        <w:spacing w:after="0" w:line="240" w:lineRule="auto"/>
        <w:jc w:val="both"/>
      </w:pPr>
      <w:r w:rsidRPr="00E71E4B">
        <w:tab/>
        <w:t xml:space="preserve">В связи с тем, что на  сегодняшний  день единственным поставщиком  Услуги по сопровождению программного комплекса "Ортикон: Управление НПФ" является ООО </w:t>
      </w:r>
      <w:r w:rsidRPr="00E71E4B">
        <w:rPr>
          <w:color w:val="000000"/>
        </w:rPr>
        <w:t>«Ортикон - ИТ Интегратор» и д</w:t>
      </w:r>
      <w:r w:rsidRPr="00E71E4B">
        <w:t xml:space="preserve">ля обеспечения совместимости обновлений конфигурации  Управление НПФ Прошу заключить Договор на отраслевое информационно-технологическое сопровождение (ОИТС) руководствуясь </w:t>
      </w:r>
      <w:proofErr w:type="spellStart"/>
      <w:r w:rsidRPr="00E71E4B">
        <w:t>абз</w:t>
      </w:r>
      <w:proofErr w:type="spellEnd"/>
      <w:r w:rsidRPr="00E71E4B">
        <w:t>.</w:t>
      </w:r>
      <w:r w:rsidR="006E76A5" w:rsidRPr="00E71E4B">
        <w:t xml:space="preserve"> </w:t>
      </w:r>
      <w:r w:rsidRPr="00E71E4B">
        <w:t>е) пп.5 п.3.2.5. Положения о закупках товаров работ услуг:</w:t>
      </w:r>
    </w:p>
    <w:p w14:paraId="4C2D27A5" w14:textId="77777777" w:rsidR="00133B11" w:rsidRPr="00E71E4B" w:rsidRDefault="00133B11" w:rsidP="006E0F11">
      <w:pPr>
        <w:spacing w:after="0" w:line="240" w:lineRule="auto"/>
        <w:jc w:val="both"/>
      </w:pPr>
      <w:r w:rsidRPr="00E71E4B">
        <w:t xml:space="preserve">- е) проводятся дополнительные закупки, когда по соображениям стандартизации, унификации, а также для обеспечения совместимости или преемственности (при закупке товаров, работ, услуг) </w:t>
      </w:r>
      <w:r w:rsidRPr="00E71E4B">
        <w:lastRenderedPageBreak/>
        <w:t>с ранее приобретенной продукцией новые закупки должны быть осуществлены только у того же поставщика.</w:t>
      </w:r>
    </w:p>
    <w:p w14:paraId="58D8036B" w14:textId="692C7D32" w:rsidR="00551F5D" w:rsidRPr="00E71E4B" w:rsidRDefault="00133B11" w:rsidP="006E0F11">
      <w:pPr>
        <w:autoSpaceDE w:val="0"/>
        <w:autoSpaceDN w:val="0"/>
        <w:adjustRightInd w:val="0"/>
        <w:spacing w:after="0" w:line="240" w:lineRule="auto"/>
        <w:ind w:firstLine="567"/>
        <w:jc w:val="both"/>
      </w:pPr>
      <w:r w:rsidRPr="00E71E4B">
        <w:t xml:space="preserve">Способ </w:t>
      </w:r>
      <w:r w:rsidR="002064F7" w:rsidRPr="00E71E4B">
        <w:t>6</w:t>
      </w:r>
      <w:r w:rsidR="00551F5D" w:rsidRPr="00E71E4B">
        <w:t xml:space="preserve">. Существенными условиями </w:t>
      </w:r>
      <w:r w:rsidR="005B4028" w:rsidRPr="00E71E4B">
        <w:t>закупки</w:t>
      </w:r>
      <w:r w:rsidR="00551F5D" w:rsidRPr="00E71E4B">
        <w:t xml:space="preserve"> явля</w:t>
      </w:r>
      <w:r w:rsidR="005B4028" w:rsidRPr="00E71E4B">
        <w:t>ю</w:t>
      </w:r>
      <w:r w:rsidR="00551F5D" w:rsidRPr="00E71E4B">
        <w:t>тся:</w:t>
      </w:r>
    </w:p>
    <w:p w14:paraId="7207F4E9" w14:textId="3F7375F1" w:rsidR="00551F5D" w:rsidRPr="00E71E4B" w:rsidRDefault="00551F5D" w:rsidP="006E0F11">
      <w:pPr>
        <w:shd w:val="clear" w:color="auto" w:fill="FFFFFF" w:themeFill="background1"/>
        <w:spacing w:after="0" w:line="240" w:lineRule="auto"/>
        <w:ind w:firstLine="567"/>
        <w:jc w:val="both"/>
      </w:pPr>
      <w:r w:rsidRPr="00E71E4B">
        <w:t>Цена </w:t>
      </w:r>
      <w:proofErr w:type="gramStart"/>
      <w:r w:rsidRPr="00E71E4B">
        <w:t>–</w:t>
      </w:r>
      <w:r w:rsidR="00891507" w:rsidRPr="00E71E4B">
        <w:t xml:space="preserve"> </w:t>
      </w:r>
      <w:r w:rsidR="00743B61" w:rsidRPr="00E71E4B">
        <w:t xml:space="preserve"> </w:t>
      </w:r>
      <w:r w:rsidR="00133B11" w:rsidRPr="00E71E4B">
        <w:t>576</w:t>
      </w:r>
      <w:proofErr w:type="gramEnd"/>
      <w:r w:rsidR="00133B11" w:rsidRPr="00E71E4B">
        <w:t xml:space="preserve"> 39</w:t>
      </w:r>
      <w:r w:rsidR="006B3622" w:rsidRPr="00E71E4B">
        <w:t>0 (</w:t>
      </w:r>
      <w:r w:rsidR="00133B11" w:rsidRPr="00E71E4B">
        <w:t>пятьсот семьдесят шесть</w:t>
      </w:r>
      <w:r w:rsidR="00743B61" w:rsidRPr="00E71E4B">
        <w:t xml:space="preserve"> тысяч</w:t>
      </w:r>
      <w:r w:rsidR="00133B11" w:rsidRPr="00E71E4B">
        <w:t xml:space="preserve"> триста девяносто</w:t>
      </w:r>
      <w:r w:rsidR="00743B61" w:rsidRPr="00E71E4B">
        <w:t>)</w:t>
      </w:r>
      <w:r w:rsidR="006B3622" w:rsidRPr="00E71E4B">
        <w:t xml:space="preserve"> рублей.</w:t>
      </w:r>
    </w:p>
    <w:p w14:paraId="364B9511" w14:textId="77777777" w:rsidR="00551F5D" w:rsidRPr="00E71E4B" w:rsidRDefault="00551F5D" w:rsidP="006E0F11">
      <w:pPr>
        <w:shd w:val="clear" w:color="auto" w:fill="FFFFFF" w:themeFill="background1"/>
        <w:spacing w:after="0" w:line="240" w:lineRule="auto"/>
        <w:ind w:firstLine="567"/>
        <w:jc w:val="both"/>
      </w:pPr>
      <w:r w:rsidRPr="00E71E4B">
        <w:t xml:space="preserve">Порядок оплаты – </w:t>
      </w:r>
      <w:r w:rsidR="00891507" w:rsidRPr="00E71E4B">
        <w:t>безналичный расчет</w:t>
      </w:r>
    </w:p>
    <w:p w14:paraId="0CA281EC" w14:textId="4F926455" w:rsidR="00551F5D" w:rsidRPr="00E71E4B" w:rsidRDefault="00551F5D" w:rsidP="006E0F11">
      <w:pPr>
        <w:shd w:val="clear" w:color="auto" w:fill="FFFFFF" w:themeFill="background1"/>
        <w:spacing w:after="0" w:line="240" w:lineRule="auto"/>
        <w:ind w:firstLine="567"/>
        <w:jc w:val="both"/>
      </w:pPr>
      <w:r w:rsidRPr="00E71E4B">
        <w:t xml:space="preserve">Срок оказания услуг – </w:t>
      </w:r>
      <w:r w:rsidR="00133B11" w:rsidRPr="00E71E4B">
        <w:t>01</w:t>
      </w:r>
      <w:r w:rsidR="00891507" w:rsidRPr="00E71E4B">
        <w:t>.</w:t>
      </w:r>
      <w:r w:rsidR="00743B61" w:rsidRPr="00E71E4B">
        <w:t>0</w:t>
      </w:r>
      <w:r w:rsidR="00133B11" w:rsidRPr="00E71E4B">
        <w:t>7</w:t>
      </w:r>
      <w:r w:rsidR="00743B61" w:rsidRPr="00E71E4B">
        <w:t>.</w:t>
      </w:r>
      <w:r w:rsidR="00891507" w:rsidRPr="00E71E4B">
        <w:t>20</w:t>
      </w:r>
      <w:r w:rsidR="00DE6879" w:rsidRPr="00E71E4B">
        <w:t>2</w:t>
      </w:r>
      <w:r w:rsidR="00133B11" w:rsidRPr="00E71E4B">
        <w:t>2</w:t>
      </w:r>
      <w:r w:rsidR="00891507" w:rsidRPr="00E71E4B">
        <w:t>-3</w:t>
      </w:r>
      <w:r w:rsidR="00133B11" w:rsidRPr="00E71E4B">
        <w:t>0</w:t>
      </w:r>
      <w:r w:rsidR="00891507" w:rsidRPr="00E71E4B">
        <w:t>.</w:t>
      </w:r>
      <w:r w:rsidR="00133B11" w:rsidRPr="00E71E4B">
        <w:t>06</w:t>
      </w:r>
      <w:r w:rsidR="00891507" w:rsidRPr="00E71E4B">
        <w:t>.20</w:t>
      </w:r>
      <w:r w:rsidR="00600B7E" w:rsidRPr="00E71E4B">
        <w:t>2</w:t>
      </w:r>
      <w:r w:rsidR="00743B61" w:rsidRPr="00E71E4B">
        <w:t>3</w:t>
      </w:r>
    </w:p>
    <w:p w14:paraId="515EFEEB" w14:textId="77777777" w:rsidR="00C91D78" w:rsidRPr="00E71E4B" w:rsidRDefault="002064F7" w:rsidP="006E0F11">
      <w:pPr>
        <w:spacing w:after="0" w:line="240" w:lineRule="auto"/>
        <w:ind w:firstLine="567"/>
        <w:jc w:val="both"/>
      </w:pPr>
      <w:r w:rsidRPr="00E71E4B">
        <w:t>7</w:t>
      </w:r>
      <w:r w:rsidR="00551F5D" w:rsidRPr="00E71E4B">
        <w:t>.  Решение комиссии:</w:t>
      </w:r>
    </w:p>
    <w:p w14:paraId="7C036B4A" w14:textId="0FCC41C4" w:rsidR="00743B61" w:rsidRPr="00E71E4B" w:rsidRDefault="00C91D78" w:rsidP="006E0F11">
      <w:pPr>
        <w:spacing w:after="0" w:line="240" w:lineRule="auto"/>
        <w:ind w:firstLine="567"/>
        <w:jc w:val="both"/>
      </w:pPr>
      <w:r w:rsidRPr="00E71E4B">
        <w:t>7.1.</w:t>
      </w:r>
      <w:r w:rsidR="00551F5D" w:rsidRPr="00E71E4B">
        <w:t xml:space="preserve"> </w:t>
      </w:r>
      <w:r w:rsidRPr="00E71E4B">
        <w:t>З</w:t>
      </w:r>
      <w:r w:rsidR="00551F5D" w:rsidRPr="00E71E4B">
        <w:t xml:space="preserve">аключить </w:t>
      </w:r>
      <w:r w:rsidR="00DE6879" w:rsidRPr="00E71E4B">
        <w:t>Договор</w:t>
      </w:r>
      <w:r w:rsidR="00743B61" w:rsidRPr="00E71E4B">
        <w:t xml:space="preserve"> с </w:t>
      </w:r>
      <w:r w:rsidR="00133B11" w:rsidRPr="00E71E4B">
        <w:t xml:space="preserve">ООО «Ортикон -ИТ Интегратор» </w:t>
      </w:r>
      <w:r w:rsidR="00743B61" w:rsidRPr="00E71E4B">
        <w:t>на оказание следующих услуг</w:t>
      </w:r>
      <w:r w:rsidR="00A73FEF" w:rsidRPr="00E71E4B">
        <w:t xml:space="preserve"> согласно пункту 2 настоящего Протокола</w:t>
      </w:r>
      <w:r w:rsidR="00743B61" w:rsidRPr="00E71E4B">
        <w:t>.</w:t>
      </w:r>
    </w:p>
    <w:p w14:paraId="26DBB0E4" w14:textId="77777777" w:rsidR="00551F5D" w:rsidRPr="00E71E4B" w:rsidRDefault="00C91D78" w:rsidP="006E0F11">
      <w:pPr>
        <w:spacing w:after="0" w:line="240" w:lineRule="auto"/>
        <w:ind w:firstLine="567"/>
        <w:jc w:val="both"/>
      </w:pPr>
      <w:r w:rsidRPr="00E71E4B">
        <w:t xml:space="preserve">7.2. </w:t>
      </w:r>
      <w:r w:rsidR="00551F5D" w:rsidRPr="00E71E4B">
        <w:t>Определить способ закупки как Закупка у единственного поставщика (подрядчика, исполнителя)</w:t>
      </w:r>
      <w:r w:rsidR="00CD2896" w:rsidRPr="00E71E4B">
        <w:t>.</w:t>
      </w:r>
    </w:p>
    <w:p w14:paraId="551DEFDF" w14:textId="4F9809F4" w:rsidR="00476125" w:rsidRPr="00E71E4B" w:rsidRDefault="00476125" w:rsidP="006E0F11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E4B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proofErr w:type="spellStart"/>
      <w:r w:rsidRPr="00E71E4B">
        <w:rPr>
          <w:rFonts w:ascii="Times New Roman" w:eastAsia="Times New Roman" w:hAnsi="Times New Roman" w:cs="Times New Roman"/>
          <w:sz w:val="24"/>
          <w:szCs w:val="24"/>
        </w:rPr>
        <w:t>п.п</w:t>
      </w:r>
      <w:proofErr w:type="spellEnd"/>
      <w:r w:rsidRPr="00E71E4B">
        <w:rPr>
          <w:rFonts w:ascii="Times New Roman" w:eastAsia="Times New Roman" w:hAnsi="Times New Roman" w:cs="Times New Roman"/>
          <w:sz w:val="24"/>
          <w:szCs w:val="24"/>
        </w:rPr>
        <w:t>.</w:t>
      </w:r>
      <w:r w:rsidR="00C91D78" w:rsidRPr="00E71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5E08" w:rsidRPr="00E71E4B">
        <w:rPr>
          <w:rFonts w:ascii="Times New Roman" w:eastAsia="Times New Roman" w:hAnsi="Times New Roman" w:cs="Times New Roman"/>
          <w:sz w:val="24"/>
          <w:szCs w:val="24"/>
        </w:rPr>
        <w:t>е)</w:t>
      </w:r>
      <w:r w:rsidRPr="00E71E4B">
        <w:rPr>
          <w:rFonts w:ascii="Times New Roman" w:eastAsia="Times New Roman" w:hAnsi="Times New Roman" w:cs="Times New Roman"/>
          <w:sz w:val="24"/>
          <w:szCs w:val="24"/>
        </w:rPr>
        <w:t xml:space="preserve"> ч.5 пункта 3.2.5. Положения о порядке проведения заку</w:t>
      </w:r>
      <w:r w:rsidRPr="00E71E4B">
        <w:rPr>
          <w:rFonts w:ascii="Times New Roman" w:hAnsi="Times New Roman" w:cs="Times New Roman"/>
          <w:sz w:val="24"/>
          <w:szCs w:val="24"/>
        </w:rPr>
        <w:t>пок АО «Ханты-Мансийский НПФ» (</w:t>
      </w:r>
      <w:r w:rsidRPr="00E71E4B">
        <w:rPr>
          <w:rFonts w:ascii="Times New Roman" w:eastAsia="Times New Roman" w:hAnsi="Times New Roman" w:cs="Times New Roman"/>
          <w:sz w:val="24"/>
          <w:szCs w:val="24"/>
        </w:rPr>
        <w:t>далее - Положение о закупках):</w:t>
      </w:r>
    </w:p>
    <w:p w14:paraId="18F66D23" w14:textId="43FB6891" w:rsidR="00476125" w:rsidRPr="00E71E4B" w:rsidRDefault="00476125" w:rsidP="006E0F11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E4B">
        <w:rPr>
          <w:rFonts w:ascii="Times New Roman" w:hAnsi="Times New Roman" w:cs="Times New Roman"/>
          <w:sz w:val="24"/>
          <w:szCs w:val="24"/>
        </w:rPr>
        <w:t>Закупка может быть осуществлена с единственным поставщиком в случае, когда</w:t>
      </w:r>
      <w:r w:rsidR="00ED5E08" w:rsidRPr="00E71E4B">
        <w:rPr>
          <w:rFonts w:ascii="Times New Roman" w:hAnsi="Times New Roman" w:cs="Times New Roman"/>
          <w:sz w:val="24"/>
          <w:szCs w:val="24"/>
        </w:rPr>
        <w:t>:</w:t>
      </w:r>
      <w:r w:rsidRPr="00E71E4B">
        <w:rPr>
          <w:rFonts w:ascii="Times New Roman" w:hAnsi="Times New Roman" w:cs="Times New Roman"/>
          <w:sz w:val="24"/>
          <w:szCs w:val="24"/>
        </w:rPr>
        <w:t xml:space="preserve"> </w:t>
      </w:r>
      <w:r w:rsidR="00ED5E08" w:rsidRPr="00E71E4B">
        <w:rPr>
          <w:rFonts w:ascii="Times New Roman" w:hAnsi="Times New Roman" w:cs="Times New Roman"/>
          <w:sz w:val="24"/>
          <w:szCs w:val="24"/>
        </w:rPr>
        <w:t xml:space="preserve">е) </w:t>
      </w:r>
      <w:r w:rsidRPr="00E71E4B">
        <w:rPr>
          <w:rFonts w:ascii="Times New Roman" w:hAnsi="Times New Roman" w:cs="Times New Roman"/>
          <w:sz w:val="24"/>
          <w:szCs w:val="24"/>
        </w:rPr>
        <w:t>проводятся дополнительные закупки, когда по соображениям стандартизации, унификации, а также для обеспечения совместимости или преемственности (при закупке товаров, работ, услуг) с ранее приобретенной продукцией новые закупки должны быть осуществлены только у того же поставщика</w:t>
      </w:r>
      <w:r w:rsidR="00ED5E08" w:rsidRPr="00E71E4B">
        <w:rPr>
          <w:rFonts w:ascii="Times New Roman" w:hAnsi="Times New Roman" w:cs="Times New Roman"/>
          <w:sz w:val="24"/>
          <w:szCs w:val="24"/>
        </w:rPr>
        <w:t>.</w:t>
      </w:r>
    </w:p>
    <w:p w14:paraId="35B4BB31" w14:textId="77777777" w:rsidR="00551F5D" w:rsidRPr="00E71E4B" w:rsidRDefault="002064F7" w:rsidP="006E0F11">
      <w:pPr>
        <w:shd w:val="clear" w:color="auto" w:fill="FFFFFF" w:themeFill="background1"/>
        <w:spacing w:after="0" w:line="240" w:lineRule="auto"/>
        <w:ind w:firstLine="567"/>
        <w:jc w:val="both"/>
      </w:pPr>
      <w:r w:rsidRPr="00E71E4B">
        <w:t>8</w:t>
      </w:r>
      <w:r w:rsidR="00551F5D" w:rsidRPr="00E71E4B">
        <w:t xml:space="preserve">. Настоящий протокол подлежит размещению на сайте </w:t>
      </w:r>
      <w:r w:rsidR="00600B7E" w:rsidRPr="00E71E4B">
        <w:t>Заказчика</w:t>
      </w:r>
      <w:r w:rsidR="00551F5D" w:rsidRPr="00E71E4B">
        <w:t xml:space="preserve"> </w:t>
      </w:r>
      <w:hyperlink r:id="rId7" w:history="1">
        <w:r w:rsidR="005B4028" w:rsidRPr="00E71E4B">
          <w:rPr>
            <w:rStyle w:val="a4"/>
            <w:color w:val="auto"/>
          </w:rPr>
          <w:t>https://www.hmnpf.ru/</w:t>
        </w:r>
      </w:hyperlink>
      <w:r w:rsidR="00551F5D" w:rsidRPr="00E71E4B">
        <w:t xml:space="preserve"> в порядке и в сроки, установленные законодательством РФ и Положением о порядке проведения закупок.</w:t>
      </w:r>
    </w:p>
    <w:p w14:paraId="717E2356" w14:textId="77777777" w:rsidR="00600B7E" w:rsidRPr="00E71E4B" w:rsidRDefault="00600B7E" w:rsidP="006E0F11">
      <w:pPr>
        <w:shd w:val="clear" w:color="auto" w:fill="FFFFFF" w:themeFill="background1"/>
        <w:spacing w:after="0" w:line="240" w:lineRule="auto"/>
        <w:ind w:firstLine="567"/>
        <w:jc w:val="both"/>
      </w:pPr>
    </w:p>
    <w:p w14:paraId="0F1E8099" w14:textId="37B62915" w:rsidR="00551F5D" w:rsidRPr="00E71E4B" w:rsidRDefault="00551F5D" w:rsidP="006E0F11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71E4B">
        <w:rPr>
          <w:rFonts w:ascii="Times New Roman" w:hAnsi="Times New Roman" w:cs="Times New Roman"/>
          <w:sz w:val="24"/>
          <w:szCs w:val="24"/>
        </w:rPr>
        <w:t xml:space="preserve">Председатель комиссии: </w:t>
      </w:r>
      <w:r w:rsidR="00133B11" w:rsidRPr="00E71E4B">
        <w:rPr>
          <w:rFonts w:ascii="Times New Roman" w:hAnsi="Times New Roman" w:cs="Times New Roman"/>
          <w:sz w:val="24"/>
          <w:szCs w:val="24"/>
          <w:highlight w:val="black"/>
        </w:rPr>
        <w:t>Угорелов Юрий Сергеевич</w:t>
      </w:r>
      <w:r w:rsidRPr="00E71E4B"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14:paraId="203825DB" w14:textId="77777777" w:rsidR="00551F5D" w:rsidRPr="00E71E4B" w:rsidRDefault="00551F5D" w:rsidP="006E0F11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81FC48B" w14:textId="77777777" w:rsidR="006B3622" w:rsidRPr="00E71E4B" w:rsidRDefault="00551F5D" w:rsidP="006E0F11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71E4B">
        <w:rPr>
          <w:rFonts w:ascii="Times New Roman" w:hAnsi="Times New Roman" w:cs="Times New Roman"/>
          <w:sz w:val="24"/>
          <w:szCs w:val="24"/>
        </w:rPr>
        <w:t xml:space="preserve">Члены комиссии:            </w:t>
      </w:r>
      <w:r w:rsidR="006B6A13" w:rsidRPr="00E71E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19B710" w14:textId="77777777" w:rsidR="006B3622" w:rsidRPr="00E71E4B" w:rsidRDefault="006B3622" w:rsidP="006E0F11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51105D9" w14:textId="263D0B8E" w:rsidR="00551F5D" w:rsidRPr="00E71E4B" w:rsidRDefault="00551F5D" w:rsidP="006E0F11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black"/>
        </w:rPr>
      </w:pPr>
      <w:r w:rsidRPr="00E71E4B">
        <w:rPr>
          <w:rFonts w:ascii="Times New Roman" w:hAnsi="Times New Roman" w:cs="Times New Roman"/>
          <w:sz w:val="24"/>
          <w:szCs w:val="24"/>
          <w:highlight w:val="black"/>
        </w:rPr>
        <w:t>Мальков Александр Васильевич</w:t>
      </w:r>
      <w:r w:rsidR="006B3622" w:rsidRPr="00E71E4B">
        <w:rPr>
          <w:rFonts w:ascii="Times New Roman" w:hAnsi="Times New Roman" w:cs="Times New Roman"/>
          <w:sz w:val="24"/>
          <w:szCs w:val="24"/>
          <w:highlight w:val="black"/>
        </w:rPr>
        <w:t xml:space="preserve"> </w:t>
      </w:r>
      <w:r w:rsidRPr="00E71E4B">
        <w:rPr>
          <w:rFonts w:ascii="Times New Roman" w:hAnsi="Times New Roman" w:cs="Times New Roman"/>
          <w:sz w:val="24"/>
          <w:szCs w:val="24"/>
          <w:highlight w:val="black"/>
        </w:rPr>
        <w:t>______________________</w:t>
      </w:r>
    </w:p>
    <w:p w14:paraId="0EF105FB" w14:textId="77777777" w:rsidR="006B3622" w:rsidRPr="00E71E4B" w:rsidRDefault="006B3622" w:rsidP="006E0F11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black"/>
        </w:rPr>
      </w:pPr>
    </w:p>
    <w:p w14:paraId="1503CA51" w14:textId="4F7F14EC" w:rsidR="006B3622" w:rsidRPr="00E71E4B" w:rsidRDefault="006B3622" w:rsidP="006E0F11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black"/>
        </w:rPr>
      </w:pPr>
      <w:r w:rsidRPr="00E71E4B">
        <w:rPr>
          <w:rFonts w:ascii="Times New Roman" w:hAnsi="Times New Roman" w:cs="Times New Roman"/>
          <w:sz w:val="24"/>
          <w:szCs w:val="24"/>
          <w:highlight w:val="black"/>
        </w:rPr>
        <w:t>Чёрный Артём Петрович             ______________________</w:t>
      </w:r>
    </w:p>
    <w:p w14:paraId="5952780D" w14:textId="4BD46E27" w:rsidR="006B3622" w:rsidRPr="00E71E4B" w:rsidRDefault="006B3622" w:rsidP="006E0F11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black"/>
        </w:rPr>
      </w:pPr>
    </w:p>
    <w:p w14:paraId="2F92A96F" w14:textId="1B7399BA" w:rsidR="006B3622" w:rsidRPr="00E71E4B" w:rsidRDefault="006B3622" w:rsidP="006E0F11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black"/>
        </w:rPr>
      </w:pPr>
      <w:r w:rsidRPr="00E71E4B">
        <w:rPr>
          <w:rFonts w:ascii="Times New Roman" w:hAnsi="Times New Roman" w:cs="Times New Roman"/>
          <w:sz w:val="24"/>
          <w:szCs w:val="24"/>
          <w:highlight w:val="black"/>
        </w:rPr>
        <w:t>Кинцле Анна Александровна      ______________________</w:t>
      </w:r>
    </w:p>
    <w:p w14:paraId="3CDD2DE4" w14:textId="746E87AB" w:rsidR="006B3622" w:rsidRPr="00E71E4B" w:rsidRDefault="006B3622" w:rsidP="006E0F11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black"/>
        </w:rPr>
      </w:pPr>
    </w:p>
    <w:p w14:paraId="4F579E6F" w14:textId="6E04721E" w:rsidR="006B3622" w:rsidRPr="00E71E4B" w:rsidRDefault="00133B11" w:rsidP="006E0F11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71E4B">
        <w:rPr>
          <w:rFonts w:ascii="Times New Roman" w:hAnsi="Times New Roman" w:cs="Times New Roman"/>
          <w:sz w:val="24"/>
          <w:szCs w:val="24"/>
          <w:highlight w:val="black"/>
        </w:rPr>
        <w:t>Кугаевская Евгения Александровна</w:t>
      </w:r>
      <w:r w:rsidR="006B3622" w:rsidRPr="00E71E4B">
        <w:rPr>
          <w:rFonts w:ascii="Times New Roman" w:hAnsi="Times New Roman" w:cs="Times New Roman"/>
          <w:sz w:val="24"/>
          <w:szCs w:val="24"/>
        </w:rPr>
        <w:t xml:space="preserve">   ____________________</w:t>
      </w:r>
    </w:p>
    <w:p w14:paraId="1C721DC5" w14:textId="77777777" w:rsidR="006B3622" w:rsidRPr="00E71E4B" w:rsidRDefault="006B3622" w:rsidP="006E0F11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91A0DA8" w14:textId="77777777" w:rsidR="00551F5D" w:rsidRPr="00E71E4B" w:rsidRDefault="00551F5D" w:rsidP="006E0F11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71E4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14:paraId="178AA5DF" w14:textId="36AE1AF0" w:rsidR="00551F5D" w:rsidRPr="00E71E4B" w:rsidRDefault="00551F5D" w:rsidP="006E0F11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71E4B">
        <w:rPr>
          <w:rFonts w:ascii="Times New Roman" w:hAnsi="Times New Roman" w:cs="Times New Roman"/>
          <w:sz w:val="24"/>
          <w:szCs w:val="24"/>
        </w:rPr>
        <w:t xml:space="preserve">Секретарь </w:t>
      </w:r>
      <w:proofErr w:type="gramStart"/>
      <w:r w:rsidRPr="00E71E4B">
        <w:rPr>
          <w:rFonts w:ascii="Times New Roman" w:hAnsi="Times New Roman" w:cs="Times New Roman"/>
          <w:sz w:val="24"/>
          <w:szCs w:val="24"/>
        </w:rPr>
        <w:t xml:space="preserve">комиссии:  </w:t>
      </w:r>
      <w:r w:rsidR="006B6A13" w:rsidRPr="00E71E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6B3622" w:rsidRPr="00E71E4B">
        <w:rPr>
          <w:rFonts w:ascii="Times New Roman" w:hAnsi="Times New Roman" w:cs="Times New Roman"/>
          <w:sz w:val="24"/>
          <w:szCs w:val="24"/>
          <w:highlight w:val="black"/>
        </w:rPr>
        <w:t>Котельникова Ульяна Сергеевна</w:t>
      </w:r>
      <w:r w:rsidR="006B3622" w:rsidRPr="00E71E4B">
        <w:rPr>
          <w:rFonts w:ascii="Times New Roman" w:hAnsi="Times New Roman" w:cs="Times New Roman"/>
          <w:sz w:val="24"/>
          <w:szCs w:val="24"/>
        </w:rPr>
        <w:t xml:space="preserve"> </w:t>
      </w:r>
      <w:r w:rsidRPr="00E71E4B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56D53AA6" w14:textId="77777777" w:rsidR="00222E03" w:rsidRPr="00E71E4B" w:rsidRDefault="00222E03" w:rsidP="006E0F11">
      <w:pPr>
        <w:adjustRightInd w:val="0"/>
        <w:spacing w:after="0" w:line="240" w:lineRule="auto"/>
        <w:jc w:val="both"/>
      </w:pPr>
    </w:p>
    <w:p w14:paraId="3B63C56B" w14:textId="77777777" w:rsidR="00222E03" w:rsidRPr="00E71E4B" w:rsidRDefault="00222E03" w:rsidP="006E0F11">
      <w:pPr>
        <w:adjustRightInd w:val="0"/>
        <w:spacing w:after="0" w:line="240" w:lineRule="auto"/>
        <w:jc w:val="both"/>
      </w:pPr>
    </w:p>
    <w:p w14:paraId="033DDBB0" w14:textId="77777777" w:rsidR="00222E03" w:rsidRPr="00E71E4B" w:rsidRDefault="00222E03" w:rsidP="006E0F11">
      <w:pPr>
        <w:adjustRightInd w:val="0"/>
        <w:spacing w:after="0" w:line="240" w:lineRule="auto"/>
        <w:jc w:val="both"/>
      </w:pPr>
    </w:p>
    <w:p w14:paraId="1480BCFA" w14:textId="7D997581" w:rsidR="00222E03" w:rsidRPr="00E71E4B" w:rsidRDefault="00222E03" w:rsidP="006E0F11">
      <w:pPr>
        <w:adjustRightInd w:val="0"/>
        <w:spacing w:after="0" w:line="240" w:lineRule="auto"/>
        <w:jc w:val="both"/>
      </w:pPr>
      <w:r w:rsidRPr="00E71E4B">
        <w:t>На основании п. 3.1.3 Положения, настоящая закупка осуществляется по представлению лица, выполняющего функции Единоличного исполнительного органа АО «Ханты-Мансийский НПФ».</w:t>
      </w:r>
    </w:p>
    <w:p w14:paraId="29DE8FC6" w14:textId="675A5631" w:rsidR="00222E03" w:rsidRPr="00E71E4B" w:rsidRDefault="00222E03" w:rsidP="006E0F11">
      <w:pPr>
        <w:tabs>
          <w:tab w:val="left" w:pos="851"/>
        </w:tabs>
        <w:spacing w:after="0" w:line="240" w:lineRule="auto"/>
        <w:jc w:val="both"/>
      </w:pPr>
    </w:p>
    <w:p w14:paraId="0FA98BD2" w14:textId="76659EA0" w:rsidR="00133B11" w:rsidRPr="00E71E4B" w:rsidRDefault="00133B11" w:rsidP="006E0F11">
      <w:pPr>
        <w:tabs>
          <w:tab w:val="left" w:pos="851"/>
        </w:tabs>
        <w:spacing w:after="0" w:line="240" w:lineRule="auto"/>
        <w:jc w:val="both"/>
      </w:pPr>
    </w:p>
    <w:p w14:paraId="2764A5B1" w14:textId="77777777" w:rsidR="00133B11" w:rsidRPr="00E71E4B" w:rsidRDefault="00133B11" w:rsidP="006E0F11">
      <w:pPr>
        <w:tabs>
          <w:tab w:val="left" w:pos="851"/>
        </w:tabs>
        <w:spacing w:after="0" w:line="240" w:lineRule="auto"/>
        <w:jc w:val="both"/>
      </w:pPr>
    </w:p>
    <w:p w14:paraId="5A3E674F" w14:textId="021128E4" w:rsidR="00222E03" w:rsidRPr="006E0F11" w:rsidRDefault="00222E03" w:rsidP="006E0F11">
      <w:pPr>
        <w:tabs>
          <w:tab w:val="left" w:pos="851"/>
        </w:tabs>
        <w:spacing w:after="0" w:line="240" w:lineRule="auto"/>
        <w:jc w:val="both"/>
      </w:pPr>
      <w:r w:rsidRPr="00E71E4B">
        <w:t xml:space="preserve">Президент                                                                           </w:t>
      </w:r>
      <w:r w:rsidR="00133B11" w:rsidRPr="00E71E4B">
        <w:t xml:space="preserve">                                       </w:t>
      </w:r>
      <w:r w:rsidRPr="00E71E4B">
        <w:t>М.А. Стулова</w:t>
      </w:r>
    </w:p>
    <w:p w14:paraId="3D0A2C8F" w14:textId="77777777" w:rsidR="00C86088" w:rsidRPr="006E0F11" w:rsidRDefault="00C86088" w:rsidP="006E0F11">
      <w:pPr>
        <w:shd w:val="clear" w:color="auto" w:fill="FFFFFF" w:themeFill="background1"/>
        <w:spacing w:after="0" w:line="240" w:lineRule="auto"/>
        <w:jc w:val="both"/>
      </w:pPr>
    </w:p>
    <w:sectPr w:rsidR="00C86088" w:rsidRPr="006E0F11" w:rsidSect="00743B6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800A1"/>
    <w:multiLevelType w:val="hybridMultilevel"/>
    <w:tmpl w:val="8638A2F6"/>
    <w:lvl w:ilvl="0" w:tplc="680888C0">
      <w:start w:val="1"/>
      <w:numFmt w:val="decimal"/>
      <w:lvlText w:val="%1"/>
      <w:lvlJc w:val="left"/>
      <w:pPr>
        <w:ind w:left="142" w:hanging="156"/>
        <w:jc w:val="left"/>
      </w:pPr>
      <w:rPr>
        <w:rFonts w:hint="default"/>
        <w:w w:val="54"/>
      </w:rPr>
    </w:lvl>
    <w:lvl w:ilvl="1" w:tplc="A5041FF4">
      <w:numFmt w:val="bullet"/>
      <w:lvlText w:val="•"/>
      <w:lvlJc w:val="left"/>
      <w:pPr>
        <w:ind w:left="1126" w:hanging="156"/>
      </w:pPr>
      <w:rPr>
        <w:rFonts w:hint="default"/>
      </w:rPr>
    </w:lvl>
    <w:lvl w:ilvl="2" w:tplc="21E6CC74">
      <w:numFmt w:val="bullet"/>
      <w:lvlText w:val="•"/>
      <w:lvlJc w:val="left"/>
      <w:pPr>
        <w:ind w:left="2112" w:hanging="156"/>
      </w:pPr>
      <w:rPr>
        <w:rFonts w:hint="default"/>
      </w:rPr>
    </w:lvl>
    <w:lvl w:ilvl="3" w:tplc="104EC0E0">
      <w:numFmt w:val="bullet"/>
      <w:lvlText w:val="•"/>
      <w:lvlJc w:val="left"/>
      <w:pPr>
        <w:ind w:left="3098" w:hanging="156"/>
      </w:pPr>
      <w:rPr>
        <w:rFonts w:hint="default"/>
      </w:rPr>
    </w:lvl>
    <w:lvl w:ilvl="4" w:tplc="DDB64AF2">
      <w:numFmt w:val="bullet"/>
      <w:lvlText w:val="•"/>
      <w:lvlJc w:val="left"/>
      <w:pPr>
        <w:ind w:left="4084" w:hanging="156"/>
      </w:pPr>
      <w:rPr>
        <w:rFonts w:hint="default"/>
      </w:rPr>
    </w:lvl>
    <w:lvl w:ilvl="5" w:tplc="9132C55E">
      <w:numFmt w:val="bullet"/>
      <w:lvlText w:val="•"/>
      <w:lvlJc w:val="left"/>
      <w:pPr>
        <w:ind w:left="5070" w:hanging="156"/>
      </w:pPr>
      <w:rPr>
        <w:rFonts w:hint="default"/>
      </w:rPr>
    </w:lvl>
    <w:lvl w:ilvl="6" w:tplc="64548222">
      <w:numFmt w:val="bullet"/>
      <w:lvlText w:val="•"/>
      <w:lvlJc w:val="left"/>
      <w:pPr>
        <w:ind w:left="6056" w:hanging="156"/>
      </w:pPr>
      <w:rPr>
        <w:rFonts w:hint="default"/>
      </w:rPr>
    </w:lvl>
    <w:lvl w:ilvl="7" w:tplc="D21AE888">
      <w:numFmt w:val="bullet"/>
      <w:lvlText w:val="•"/>
      <w:lvlJc w:val="left"/>
      <w:pPr>
        <w:ind w:left="7042" w:hanging="156"/>
      </w:pPr>
      <w:rPr>
        <w:rFonts w:hint="default"/>
      </w:rPr>
    </w:lvl>
    <w:lvl w:ilvl="8" w:tplc="4F6406B0">
      <w:numFmt w:val="bullet"/>
      <w:lvlText w:val="•"/>
      <w:lvlJc w:val="left"/>
      <w:pPr>
        <w:ind w:left="8028" w:hanging="156"/>
      </w:pPr>
      <w:rPr>
        <w:rFonts w:hint="default"/>
      </w:rPr>
    </w:lvl>
  </w:abstractNum>
  <w:abstractNum w:abstractNumId="1" w15:restartNumberingAfterBreak="0">
    <w:nsid w:val="70D31ED1"/>
    <w:multiLevelType w:val="multilevel"/>
    <w:tmpl w:val="DB6E8EAC"/>
    <w:lvl w:ilvl="0">
      <w:start w:val="1"/>
      <w:numFmt w:val="decimal"/>
      <w:lvlText w:val="%1)"/>
      <w:lvlJc w:val="left"/>
      <w:pPr>
        <w:ind w:left="175" w:hanging="335"/>
        <w:jc w:val="left"/>
      </w:pPr>
      <w:rPr>
        <w:rFonts w:hint="default"/>
        <w:b/>
        <w:bCs/>
        <w:w w:val="108"/>
      </w:rPr>
    </w:lvl>
    <w:lvl w:ilvl="1">
      <w:start w:val="1"/>
      <w:numFmt w:val="decimal"/>
      <w:lvlText w:val="%1.%2."/>
      <w:lvlJc w:val="left"/>
      <w:pPr>
        <w:ind w:left="156" w:hanging="483"/>
        <w:jc w:val="left"/>
      </w:pPr>
      <w:rPr>
        <w:rFonts w:hint="default"/>
        <w:b/>
        <w:bCs/>
        <w:spacing w:val="0"/>
        <w:w w:val="97"/>
      </w:rPr>
    </w:lvl>
    <w:lvl w:ilvl="2">
      <w:numFmt w:val="bullet"/>
      <w:lvlText w:val="•"/>
      <w:lvlJc w:val="left"/>
      <w:pPr>
        <w:ind w:left="1271" w:hanging="483"/>
      </w:pPr>
      <w:rPr>
        <w:rFonts w:hint="default"/>
      </w:rPr>
    </w:lvl>
    <w:lvl w:ilvl="3">
      <w:numFmt w:val="bullet"/>
      <w:lvlText w:val="•"/>
      <w:lvlJc w:val="left"/>
      <w:pPr>
        <w:ind w:left="2362" w:hanging="483"/>
      </w:pPr>
      <w:rPr>
        <w:rFonts w:hint="default"/>
      </w:rPr>
    </w:lvl>
    <w:lvl w:ilvl="4">
      <w:numFmt w:val="bullet"/>
      <w:lvlText w:val="•"/>
      <w:lvlJc w:val="left"/>
      <w:pPr>
        <w:ind w:left="3453" w:hanging="483"/>
      </w:pPr>
      <w:rPr>
        <w:rFonts w:hint="default"/>
      </w:rPr>
    </w:lvl>
    <w:lvl w:ilvl="5">
      <w:numFmt w:val="bullet"/>
      <w:lvlText w:val="•"/>
      <w:lvlJc w:val="left"/>
      <w:pPr>
        <w:ind w:left="4544" w:hanging="483"/>
      </w:pPr>
      <w:rPr>
        <w:rFonts w:hint="default"/>
      </w:rPr>
    </w:lvl>
    <w:lvl w:ilvl="6">
      <w:numFmt w:val="bullet"/>
      <w:lvlText w:val="•"/>
      <w:lvlJc w:val="left"/>
      <w:pPr>
        <w:ind w:left="5635" w:hanging="483"/>
      </w:pPr>
      <w:rPr>
        <w:rFonts w:hint="default"/>
      </w:rPr>
    </w:lvl>
    <w:lvl w:ilvl="7">
      <w:numFmt w:val="bullet"/>
      <w:lvlText w:val="•"/>
      <w:lvlJc w:val="left"/>
      <w:pPr>
        <w:ind w:left="6726" w:hanging="483"/>
      </w:pPr>
      <w:rPr>
        <w:rFonts w:hint="default"/>
      </w:rPr>
    </w:lvl>
    <w:lvl w:ilvl="8">
      <w:numFmt w:val="bullet"/>
      <w:lvlText w:val="•"/>
      <w:lvlJc w:val="left"/>
      <w:pPr>
        <w:ind w:left="7817" w:hanging="483"/>
      </w:pPr>
      <w:rPr>
        <w:rFonts w:hint="default"/>
      </w:rPr>
    </w:lvl>
  </w:abstractNum>
  <w:abstractNum w:abstractNumId="2" w15:restartNumberingAfterBreak="0">
    <w:nsid w:val="7A48786E"/>
    <w:multiLevelType w:val="hybridMultilevel"/>
    <w:tmpl w:val="4EEE71E2"/>
    <w:lvl w:ilvl="0" w:tplc="571AD6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828098">
    <w:abstractNumId w:val="2"/>
  </w:num>
  <w:num w:numId="2" w16cid:durableId="477577773">
    <w:abstractNumId w:val="0"/>
  </w:num>
  <w:num w:numId="3" w16cid:durableId="1420246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F5D"/>
    <w:rsid w:val="0006404F"/>
    <w:rsid w:val="000F72BB"/>
    <w:rsid w:val="00133B11"/>
    <w:rsid w:val="00174186"/>
    <w:rsid w:val="00180861"/>
    <w:rsid w:val="001A0C35"/>
    <w:rsid w:val="001B6E07"/>
    <w:rsid w:val="001D49EE"/>
    <w:rsid w:val="001D694C"/>
    <w:rsid w:val="002064F7"/>
    <w:rsid w:val="00222E03"/>
    <w:rsid w:val="00226699"/>
    <w:rsid w:val="00241C25"/>
    <w:rsid w:val="002534A1"/>
    <w:rsid w:val="0033684C"/>
    <w:rsid w:val="0036297F"/>
    <w:rsid w:val="00420E68"/>
    <w:rsid w:val="00476125"/>
    <w:rsid w:val="004E225E"/>
    <w:rsid w:val="00544252"/>
    <w:rsid w:val="00551F5D"/>
    <w:rsid w:val="005B4028"/>
    <w:rsid w:val="005E0156"/>
    <w:rsid w:val="00600B7E"/>
    <w:rsid w:val="006B3622"/>
    <w:rsid w:val="006B6A13"/>
    <w:rsid w:val="006C1294"/>
    <w:rsid w:val="006E0F11"/>
    <w:rsid w:val="006E76A5"/>
    <w:rsid w:val="00730D77"/>
    <w:rsid w:val="00743B61"/>
    <w:rsid w:val="008371EE"/>
    <w:rsid w:val="008546FA"/>
    <w:rsid w:val="00890594"/>
    <w:rsid w:val="00891507"/>
    <w:rsid w:val="008E0500"/>
    <w:rsid w:val="00927F23"/>
    <w:rsid w:val="00A06E77"/>
    <w:rsid w:val="00A73FEF"/>
    <w:rsid w:val="00A92AB4"/>
    <w:rsid w:val="00AD13F8"/>
    <w:rsid w:val="00B00D73"/>
    <w:rsid w:val="00BC6993"/>
    <w:rsid w:val="00BD4CA5"/>
    <w:rsid w:val="00C86088"/>
    <w:rsid w:val="00C91D78"/>
    <w:rsid w:val="00CD2896"/>
    <w:rsid w:val="00CD36BB"/>
    <w:rsid w:val="00DE6879"/>
    <w:rsid w:val="00E60AF0"/>
    <w:rsid w:val="00E71E4B"/>
    <w:rsid w:val="00ED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86E77"/>
  <w15:docId w15:val="{D6A4CC0D-E3A7-4DDB-985B-E1D0081E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1F5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Hyperlink"/>
    <w:basedOn w:val="a0"/>
    <w:unhideWhenUsed/>
    <w:rsid w:val="00551F5D"/>
    <w:rPr>
      <w:color w:val="0000FF"/>
      <w:u w:val="single"/>
    </w:rPr>
  </w:style>
  <w:style w:type="paragraph" w:styleId="a5">
    <w:name w:val="List Paragraph"/>
    <w:aliases w:val="Lists,FooterText,numbered,Paragraphe de liste1,Bulletr List Paragraph,列出段落,列出段落1,Parágrafo da Lista1,リスト段落1,List Paragraph11,Colorful List - Accent 11,????,????1,?????1,Párrafo de lista1,List Paragraph2"/>
    <w:basedOn w:val="a"/>
    <w:link w:val="a6"/>
    <w:uiPriority w:val="34"/>
    <w:qFormat/>
    <w:rsid w:val="00551F5D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6">
    <w:name w:val="Абзац списка Знак"/>
    <w:aliases w:val="Lists Знак,FooterText Знак,numbered Знак,Paragraphe de liste1 Знак,Bulletr List Paragraph Знак,列出段落 Знак,列出段落1 Знак,Parágrafo da Lista1 Знак,リスト段落1 Знак,List Paragraph11 Знак,Colorful List - Accent 11 Знак,???? Знак,????1 Знак"/>
    <w:basedOn w:val="a0"/>
    <w:link w:val="a5"/>
    <w:uiPriority w:val="34"/>
    <w:locked/>
    <w:rsid w:val="00891507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7">
    <w:name w:val="Body Text"/>
    <w:basedOn w:val="a"/>
    <w:link w:val="a8"/>
    <w:uiPriority w:val="1"/>
    <w:qFormat/>
    <w:rsid w:val="00890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890594"/>
    <w:rPr>
      <w:rFonts w:ascii="Arial" w:eastAsia="Arial" w:hAnsi="Arial" w:cs="Arial"/>
      <w:sz w:val="22"/>
      <w:szCs w:val="22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890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0594"/>
    <w:rPr>
      <w:rFonts w:ascii="Tahoma" w:hAnsi="Tahoma" w:cs="Tahoma"/>
      <w:sz w:val="16"/>
      <w:szCs w:val="16"/>
    </w:rPr>
  </w:style>
  <w:style w:type="paragraph" w:styleId="ab">
    <w:name w:val="Revision"/>
    <w:hidden/>
    <w:uiPriority w:val="99"/>
    <w:semiHidden/>
    <w:rsid w:val="00927F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mnp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rticongroup.ru" TargetMode="External"/><Relationship Id="rId5" Type="http://schemas.openxmlformats.org/officeDocument/2006/relationships/hyperlink" Target="https://pandia.ru/text/category/povestki_dny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chernyi.ap</dc:creator>
  <cp:lastModifiedBy>Григорьева Наталья Николаевна</cp:lastModifiedBy>
  <cp:revision>4</cp:revision>
  <cp:lastPrinted>2019-03-01T06:22:00Z</cp:lastPrinted>
  <dcterms:created xsi:type="dcterms:W3CDTF">2023-01-24T16:27:00Z</dcterms:created>
  <dcterms:modified xsi:type="dcterms:W3CDTF">2023-01-26T06:16:00Z</dcterms:modified>
</cp:coreProperties>
</file>